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2D24CE" w14:paraId="36BAAD07" w14:textId="77777777" w:rsidTr="00CE57AC">
        <w:trPr>
          <w:trHeight w:val="340"/>
        </w:trPr>
        <w:tc>
          <w:tcPr>
            <w:tcW w:w="9209" w:type="dxa"/>
            <w:shd w:val="clear" w:color="auto" w:fill="9900CC"/>
          </w:tcPr>
          <w:p w14:paraId="1C4C508B" w14:textId="77777777" w:rsidR="00A91ED8" w:rsidRPr="002D24CE" w:rsidRDefault="00A91ED8" w:rsidP="00A91ED8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 xml:space="preserve">Prior learning </w:t>
            </w:r>
          </w:p>
        </w:tc>
      </w:tr>
      <w:tr w:rsidR="00A91ED8" w:rsidRPr="002D24CE" w14:paraId="5B99EFA7" w14:textId="77777777" w:rsidTr="00CE57AC">
        <w:trPr>
          <w:trHeight w:val="856"/>
        </w:trPr>
        <w:tc>
          <w:tcPr>
            <w:tcW w:w="9209" w:type="dxa"/>
            <w:shd w:val="clear" w:color="auto" w:fill="CC00FF"/>
          </w:tcPr>
          <w:p w14:paraId="328CB8CA" w14:textId="34CEF085" w:rsidR="00A91ED8" w:rsidRPr="002D24CE" w:rsidRDefault="00A91ED8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24"/>
                <w:szCs w:val="24"/>
              </w:rPr>
            </w:pPr>
          </w:p>
        </w:tc>
      </w:tr>
      <w:tr w:rsidR="00A91ED8" w:rsidRPr="002D24CE" w14:paraId="7BFBF6AB" w14:textId="77777777" w:rsidTr="00CE57AC">
        <w:trPr>
          <w:trHeight w:val="264"/>
        </w:trPr>
        <w:tc>
          <w:tcPr>
            <w:tcW w:w="9209" w:type="dxa"/>
            <w:shd w:val="clear" w:color="auto" w:fill="9900CC"/>
          </w:tcPr>
          <w:p w14:paraId="3B8BC471" w14:textId="18E241FD" w:rsidR="00A91ED8" w:rsidRPr="002D24CE" w:rsidRDefault="00A91ED8" w:rsidP="00A91ED8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>Future Learning</w:t>
            </w:r>
          </w:p>
        </w:tc>
      </w:tr>
      <w:tr w:rsidR="00A91ED8" w:rsidRPr="002D24CE" w14:paraId="19AA1B0B" w14:textId="77777777" w:rsidTr="00CE57AC">
        <w:trPr>
          <w:trHeight w:val="866"/>
        </w:trPr>
        <w:tc>
          <w:tcPr>
            <w:tcW w:w="9209" w:type="dxa"/>
            <w:shd w:val="clear" w:color="auto" w:fill="CC00FF"/>
          </w:tcPr>
          <w:p w14:paraId="0C32F33D" w14:textId="3D05F24A" w:rsidR="00A91ED8" w:rsidRPr="002D24CE" w:rsidRDefault="001C7319" w:rsidP="001C7319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24"/>
                <w:szCs w:val="24"/>
              </w:rPr>
            </w:pPr>
            <w:r w:rsidRPr="001C7319">
              <w:rPr>
                <w:rFonts w:ascii="XCCW Joined 6a" w:hAnsi="XCCW Joined 6a"/>
                <w:sz w:val="24"/>
                <w:szCs w:val="24"/>
              </w:rPr>
              <w:t>What is Humanism? – Y6</w:t>
            </w:r>
          </w:p>
        </w:tc>
      </w:tr>
    </w:tbl>
    <w:p w14:paraId="72B76DC6" w14:textId="3ECE8D47" w:rsidR="00401EE8" w:rsidRDefault="00370CA9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7F4DD84" wp14:editId="70B4F43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16685" cy="995680"/>
            <wp:effectExtent l="0" t="0" r="0" b="0"/>
            <wp:wrapTight wrapText="bothSides">
              <wp:wrapPolygon edited="0">
                <wp:start x="0" y="0"/>
                <wp:lineTo x="0" y="21077"/>
                <wp:lineTo x="21203" y="21077"/>
                <wp:lineTo x="21203" y="0"/>
                <wp:lineTo x="0" y="0"/>
              </wp:wrapPolygon>
            </wp:wrapTight>
            <wp:docPr id="2" name="Picture 2" descr="Image result for world 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vi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0EA"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1BFE0804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370CA9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9900CC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CA9">
                              <w:rPr>
                                <w:rFonts w:ascii="Hashed Browns" w:hAnsi="Hashed Browns"/>
                                <w:b/>
                                <w:color w:val="9900CC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3C5BFCC5" w:rsidR="00055D99" w:rsidRPr="00370CA9" w:rsidRDefault="00370CA9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9900CC"/>
                                <w:sz w:val="52"/>
                                <w:szCs w:val="52"/>
                              </w:rPr>
                            </w:pPr>
                            <w:r w:rsidRPr="00370CA9">
                              <w:rPr>
                                <w:rFonts w:ascii="Hashed Browns" w:hAnsi="Hashed Browns"/>
                                <w:b/>
                                <w:bCs/>
                                <w:color w:val="9900CC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D81515">
                              <w:rPr>
                                <w:rFonts w:ascii="Hashed Browns" w:hAnsi="Hashed Browns"/>
                                <w:b/>
                                <w:bCs/>
                                <w:color w:val="9900CC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Humanist</w:t>
                            </w:r>
                            <w:r w:rsidR="00055D99" w:rsidRPr="00370CA9">
                              <w:rPr>
                                <w:rFonts w:ascii="Hashed Browns" w:hAnsi="Hashed Browns"/>
                                <w:b/>
                                <w:bCs/>
                                <w:color w:val="9900CC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055D99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" filled="f" stroked="f">
                <v:textbox>
                  <w:txbxContent>
                    <w:p w14:paraId="2BF21564" w14:textId="77777777" w:rsidR="00055D99" w:rsidRPr="00370CA9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9900CC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CA9">
                        <w:rPr>
                          <w:rFonts w:ascii="Hashed Browns" w:hAnsi="Hashed Browns"/>
                          <w:b/>
                          <w:color w:val="9900CC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3C5BFCC5" w:rsidR="00055D99" w:rsidRPr="00370CA9" w:rsidRDefault="00370CA9" w:rsidP="00055D99">
                      <w:pPr>
                        <w:jc w:val="center"/>
                        <w:rPr>
                          <w:rFonts w:ascii="XCCW Joined 6a" w:hAnsi="XCCW Joined 6a"/>
                          <w:color w:val="9900CC"/>
                          <w:sz w:val="52"/>
                          <w:szCs w:val="52"/>
                        </w:rPr>
                      </w:pPr>
                      <w:r w:rsidRPr="00370CA9">
                        <w:rPr>
                          <w:rFonts w:ascii="Hashed Browns" w:hAnsi="Hashed Browns"/>
                          <w:b/>
                          <w:bCs/>
                          <w:color w:val="9900CC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D81515">
                        <w:rPr>
                          <w:rFonts w:ascii="Hashed Browns" w:hAnsi="Hashed Browns"/>
                          <w:b/>
                          <w:bCs/>
                          <w:color w:val="9900CC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Humanist</w:t>
                      </w:r>
                      <w:r w:rsidR="00055D99" w:rsidRPr="00370CA9">
                        <w:rPr>
                          <w:rFonts w:ascii="Hashed Browns" w:hAnsi="Hashed Browns"/>
                          <w:b/>
                          <w:bCs/>
                          <w:color w:val="9900CC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055D99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2F68FBBD" w:rsidR="00A91ED8" w:rsidRPr="00A91ED8" w:rsidRDefault="00A91ED8" w:rsidP="00A91ED8"/>
    <w:p w14:paraId="698E44DE" w14:textId="645561AE" w:rsidR="00A91ED8" w:rsidRPr="00A91ED8" w:rsidRDefault="00A91ED8" w:rsidP="00A91ED8"/>
    <w:tbl>
      <w:tblPr>
        <w:tblStyle w:val="GridTable5Dark"/>
        <w:tblpPr w:leftFromText="180" w:rightFromText="180" w:vertAnchor="text" w:horzAnchor="margin" w:tblpXSpec="right" w:tblpY="1011"/>
        <w:tblW w:w="5970" w:type="dxa"/>
        <w:shd w:val="clear" w:color="auto" w:fill="7030A0"/>
        <w:tblLook w:val="04A0" w:firstRow="1" w:lastRow="0" w:firstColumn="1" w:lastColumn="0" w:noHBand="0" w:noVBand="1"/>
      </w:tblPr>
      <w:tblGrid>
        <w:gridCol w:w="1443"/>
        <w:gridCol w:w="4527"/>
      </w:tblGrid>
      <w:tr w:rsidR="00B228E1" w:rsidRPr="002D24CE" w14:paraId="44352E45" w14:textId="77777777" w:rsidTr="00C31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0" w:type="dxa"/>
            <w:gridSpan w:val="2"/>
            <w:shd w:val="clear" w:color="auto" w:fill="9900CC"/>
            <w:vAlign w:val="center"/>
          </w:tcPr>
          <w:p w14:paraId="50FE3B49" w14:textId="77777777" w:rsidR="00B228E1" w:rsidRPr="00A05A1C" w:rsidRDefault="00B228E1" w:rsidP="00C31C6C">
            <w:pPr>
              <w:jc w:val="center"/>
              <w:rPr>
                <w:rFonts w:ascii="XCCW Joined 6a" w:hAnsi="XCCW Joined 6a"/>
                <w:color w:val="auto"/>
                <w:sz w:val="18"/>
                <w:szCs w:val="18"/>
              </w:rPr>
            </w:pPr>
            <w:r w:rsidRPr="00A05A1C">
              <w:rPr>
                <w:rFonts w:ascii="XCCW Joined 6a" w:hAnsi="XCCW Joined 6a"/>
                <w:color w:val="auto"/>
                <w:sz w:val="18"/>
                <w:szCs w:val="18"/>
              </w:rPr>
              <w:t>Key Vocabulary</w:t>
            </w:r>
          </w:p>
        </w:tc>
      </w:tr>
      <w:tr w:rsidR="00D81515" w:rsidRPr="002D24CE" w14:paraId="6EBCDC63" w14:textId="77777777" w:rsidTr="00C3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473CE33C" w14:textId="138720D6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Humanist</w:t>
            </w:r>
          </w:p>
        </w:tc>
        <w:tc>
          <w:tcPr>
            <w:tcW w:w="4527" w:type="dxa"/>
            <w:shd w:val="clear" w:color="auto" w:fill="CC00FF"/>
          </w:tcPr>
          <w:p w14:paraId="05E64A4B" w14:textId="129EB8F0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Someone who believes in the values of Humanism. </w:t>
            </w:r>
          </w:p>
        </w:tc>
      </w:tr>
      <w:tr w:rsidR="00D81515" w:rsidRPr="002D24CE" w14:paraId="08702B3F" w14:textId="77777777" w:rsidTr="00C31C6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5E5FA432" w14:textId="1A628395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Humanism</w:t>
            </w:r>
          </w:p>
        </w:tc>
        <w:tc>
          <w:tcPr>
            <w:tcW w:w="4527" w:type="dxa"/>
            <w:shd w:val="clear" w:color="auto" w:fill="CC00FF"/>
          </w:tcPr>
          <w:p w14:paraId="162AF11A" w14:textId="4C2CE6E9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worldview which</w:t>
            </w:r>
            <w:proofErr w:type="gramEnd"/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 is not religious. Believe the world is a natural place, should be free to do what makes us happy, should be kind to people, animals and the planet. One life to live. </w:t>
            </w:r>
          </w:p>
        </w:tc>
      </w:tr>
      <w:tr w:rsidR="00D81515" w:rsidRPr="002D24CE" w14:paraId="59AC979B" w14:textId="77777777" w:rsidTr="00C3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5237B739" w14:textId="5C27CD40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Science</w:t>
            </w:r>
          </w:p>
        </w:tc>
        <w:tc>
          <w:tcPr>
            <w:tcW w:w="4527" w:type="dxa"/>
            <w:shd w:val="clear" w:color="auto" w:fill="CC00FF"/>
          </w:tcPr>
          <w:p w14:paraId="3E7CED69" w14:textId="1F8F4884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Learning about the world through observing, questioning and carrying out experiments</w:t>
            </w:r>
          </w:p>
        </w:tc>
      </w:tr>
      <w:tr w:rsidR="00D81515" w:rsidRPr="002D24CE" w14:paraId="03F3C743" w14:textId="77777777" w:rsidTr="00C31C6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4D40F391" w14:textId="7A596636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Evidence</w:t>
            </w:r>
          </w:p>
        </w:tc>
        <w:tc>
          <w:tcPr>
            <w:tcW w:w="4527" w:type="dxa"/>
            <w:shd w:val="clear" w:color="auto" w:fill="CC00FF"/>
          </w:tcPr>
          <w:p w14:paraId="4FCCEED8" w14:textId="142ED275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Using facts to decide whether something is true or not true.</w:t>
            </w:r>
          </w:p>
        </w:tc>
      </w:tr>
      <w:tr w:rsidR="00D81515" w:rsidRPr="002D24CE" w14:paraId="737EAEA9" w14:textId="77777777" w:rsidTr="00C3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3A30134E" w14:textId="3B3AD801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Empathy</w:t>
            </w:r>
          </w:p>
        </w:tc>
        <w:tc>
          <w:tcPr>
            <w:tcW w:w="4527" w:type="dxa"/>
            <w:shd w:val="clear" w:color="auto" w:fill="CC00FF"/>
          </w:tcPr>
          <w:p w14:paraId="6161797E" w14:textId="0B82EB6D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Being able to understand and share the feelings of others. </w:t>
            </w:r>
          </w:p>
        </w:tc>
      </w:tr>
      <w:tr w:rsidR="00D81515" w:rsidRPr="002D24CE" w14:paraId="29483165" w14:textId="77777777" w:rsidTr="00C31C6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5DFF8C11" w14:textId="78CF452B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Golden Rule</w:t>
            </w:r>
          </w:p>
        </w:tc>
        <w:tc>
          <w:tcPr>
            <w:tcW w:w="4527" w:type="dxa"/>
            <w:shd w:val="clear" w:color="auto" w:fill="CC00FF"/>
          </w:tcPr>
          <w:p w14:paraId="2FAD5FFD" w14:textId="4A52718A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To treat others as you wish to </w:t>
            </w:r>
            <w:proofErr w:type="gramStart"/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be treated</w:t>
            </w:r>
            <w:proofErr w:type="gramEnd"/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 yourself. Seen in many worldviews. </w:t>
            </w:r>
          </w:p>
        </w:tc>
      </w:tr>
      <w:tr w:rsidR="00D81515" w:rsidRPr="002D24CE" w14:paraId="40275390" w14:textId="77777777" w:rsidTr="00C3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519BCA47" w14:textId="30DE7CBF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Happy Human</w:t>
            </w:r>
          </w:p>
        </w:tc>
        <w:tc>
          <w:tcPr>
            <w:tcW w:w="4527" w:type="dxa"/>
            <w:shd w:val="clear" w:color="auto" w:fill="CC00FF"/>
          </w:tcPr>
          <w:p w14:paraId="60ABF6C8" w14:textId="784F9D97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The logo of Humanists </w:t>
            </w:r>
            <w:proofErr w:type="gramStart"/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UK which</w:t>
            </w:r>
            <w:proofErr w:type="gramEnd"/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 has also been adopted by some other Humanists around the world. </w:t>
            </w:r>
          </w:p>
        </w:tc>
      </w:tr>
      <w:tr w:rsidR="00D81515" w:rsidRPr="002D24CE" w14:paraId="290404FA" w14:textId="77777777" w:rsidTr="00C31C6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9900CC"/>
          </w:tcPr>
          <w:p w14:paraId="3FBD8D49" w14:textId="43AB8703" w:rsidR="00D81515" w:rsidRPr="00A05A1C" w:rsidRDefault="00D81515" w:rsidP="00D81515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Celebrant</w:t>
            </w:r>
          </w:p>
        </w:tc>
        <w:tc>
          <w:tcPr>
            <w:tcW w:w="4527" w:type="dxa"/>
            <w:shd w:val="clear" w:color="auto" w:fill="CC00FF"/>
          </w:tcPr>
          <w:p w14:paraId="65E1F86B" w14:textId="20BC59EC" w:rsidR="00D81515" w:rsidRPr="00A05A1C" w:rsidRDefault="00D81515" w:rsidP="00D8151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A05A1C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Someone who leads a special ceremony marking a life event including the welcoming of a baby, a wedding and a funeral. </w:t>
            </w:r>
          </w:p>
        </w:tc>
      </w:tr>
    </w:tbl>
    <w:p w14:paraId="7D96F964" w14:textId="05B4E3E4" w:rsidR="00A91ED8" w:rsidRPr="00A91ED8" w:rsidRDefault="00A91ED8" w:rsidP="00A91ED8"/>
    <w:p w14:paraId="729F70E9" w14:textId="69FBE397" w:rsidR="00A91ED8" w:rsidRPr="00A91ED8" w:rsidRDefault="00A91ED8" w:rsidP="00A91ED8"/>
    <w:p w14:paraId="7F2A8C3B" w14:textId="7F5708D8" w:rsidR="00A91ED8" w:rsidRPr="00A91ED8" w:rsidRDefault="00BE62D9" w:rsidP="00A91ED8">
      <w:bookmarkStart w:id="0" w:name="_GoBack"/>
      <w:bookmarkEnd w:id="0"/>
      <w:r w:rsidRPr="00C31C6C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386871E5" wp14:editId="2144EDE4">
            <wp:simplePos x="0" y="0"/>
            <wp:positionH relativeFrom="column">
              <wp:posOffset>1535088</wp:posOffset>
            </wp:positionH>
            <wp:positionV relativeFrom="paragraph">
              <wp:posOffset>1662733</wp:posOffset>
            </wp:positionV>
            <wp:extent cx="514350" cy="995680"/>
            <wp:effectExtent l="0" t="0" r="0" b="0"/>
            <wp:wrapTight wrapText="bothSides">
              <wp:wrapPolygon edited="0">
                <wp:start x="0" y="0"/>
                <wp:lineTo x="0" y="21077"/>
                <wp:lineTo x="20800" y="21077"/>
                <wp:lineTo x="20800" y="0"/>
                <wp:lineTo x="0" y="0"/>
              </wp:wrapPolygon>
            </wp:wrapTight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0F63D44-1D67-F444-A61A-F78A226B8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0F63D44-1D67-F444-A61A-F78A226B86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3399282D">
                <wp:simplePos x="0" y="0"/>
                <wp:positionH relativeFrom="margin">
                  <wp:align>left</wp:align>
                </wp:positionH>
                <wp:positionV relativeFrom="paragraph">
                  <wp:posOffset>1594485</wp:posOffset>
                </wp:positionV>
                <wp:extent cx="3315970" cy="1104900"/>
                <wp:effectExtent l="0" t="0" r="1778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1049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4BF3C55B" w:rsidR="00C31C6C" w:rsidRPr="008C335A" w:rsidRDefault="00C31C6C" w:rsidP="00C31C6C">
                            <w:pPr>
                              <w:shd w:val="clear" w:color="auto" w:fill="CC00FF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9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5.55pt;width:261.1pt;height:8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" fillcolor="#c0f" strokecolor="#c0f">
                <v:textbox>
                  <w:txbxContent>
                    <w:p w14:paraId="5CE3EC12" w14:textId="4BF3C55B" w:rsidR="00C31C6C" w:rsidRPr="008C335A" w:rsidRDefault="00C31C6C" w:rsidP="00C31C6C">
                      <w:pPr>
                        <w:shd w:val="clear" w:color="auto" w:fill="CC00FF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3A1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3925F847">
                <wp:simplePos x="0" y="0"/>
                <wp:positionH relativeFrom="margin">
                  <wp:posOffset>3449320</wp:posOffset>
                </wp:positionH>
                <wp:positionV relativeFrom="paragraph">
                  <wp:posOffset>1891030</wp:posOffset>
                </wp:positionV>
                <wp:extent cx="2394585" cy="223202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23202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A05A1C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A05A1C">
                              <w:rPr>
                                <w:rFonts w:ascii="XCCW Joined 6a" w:hAnsi="XCCW Joined 6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Our Enquiry Steps:</w:t>
                            </w:r>
                          </w:p>
                          <w:p w14:paraId="1CDF130B" w14:textId="3507F773" w:rsidR="003C1888" w:rsidRPr="00A05A1C" w:rsidRDefault="00370CA9" w:rsidP="003C188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A05A1C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D81515" w:rsidRPr="00A05A1C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different beliefs might people have?</w:t>
                            </w:r>
                          </w:p>
                          <w:p w14:paraId="0DACD9B0" w14:textId="752AE344" w:rsidR="00CE57AC" w:rsidRPr="00A05A1C" w:rsidRDefault="00CE57AC" w:rsidP="003C188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A05A1C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How might people celebrate the birth of a baby?</w:t>
                            </w:r>
                          </w:p>
                          <w:p w14:paraId="34EA4CC3" w14:textId="2084321F" w:rsidR="003C1888" w:rsidRPr="00A05A1C" w:rsidRDefault="00370CA9" w:rsidP="003C188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A05A1C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D81515" w:rsidRPr="00A05A1C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decisions might a Humanist make?</w:t>
                            </w:r>
                          </w:p>
                          <w:p w14:paraId="601CC0E2" w14:textId="02487422" w:rsidR="007E15DB" w:rsidRPr="00A05A1C" w:rsidRDefault="00CE57AC" w:rsidP="004C1DE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A05A1C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What do Humanist believe?</w:t>
                            </w:r>
                          </w:p>
                          <w:p w14:paraId="309BEE54" w14:textId="77777777" w:rsidR="00CE57AC" w:rsidRPr="00A05A1C" w:rsidRDefault="00CE57AC" w:rsidP="004C1DE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1.6pt;margin-top:148.9pt;width:188.55pt;height:1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V3JQIAAE4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" fillcolor="#c0f" strokecolor="#c0f">
                <v:textbox>
                  <w:txbxContent>
                    <w:p w14:paraId="1A269265" w14:textId="77777777" w:rsidR="004C1DEF" w:rsidRPr="00A05A1C" w:rsidRDefault="004C1DEF" w:rsidP="004C1DEF">
                      <w:pP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A05A1C">
                        <w:rPr>
                          <w:rFonts w:ascii="XCCW Joined 6a" w:hAnsi="XCCW Joined 6a"/>
                          <w:b/>
                          <w:bCs/>
                          <w:sz w:val="20"/>
                          <w:szCs w:val="20"/>
                          <w:u w:val="single"/>
                        </w:rPr>
                        <w:t>Our Enquiry Steps:</w:t>
                      </w:r>
                    </w:p>
                    <w:p w14:paraId="1CDF130B" w14:textId="3507F773" w:rsidR="003C1888" w:rsidRPr="00A05A1C" w:rsidRDefault="00370CA9" w:rsidP="003C1888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A05A1C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What </w:t>
                      </w:r>
                      <w:r w:rsidR="00D81515" w:rsidRPr="00A05A1C">
                        <w:rPr>
                          <w:rFonts w:ascii="XCCW Joined 6a" w:hAnsi="XCCW Joined 6a"/>
                          <w:sz w:val="20"/>
                          <w:szCs w:val="20"/>
                        </w:rPr>
                        <w:t>different beliefs might people have?</w:t>
                      </w:r>
                    </w:p>
                    <w:p w14:paraId="0DACD9B0" w14:textId="752AE344" w:rsidR="00CE57AC" w:rsidRPr="00A05A1C" w:rsidRDefault="00CE57AC" w:rsidP="003C1888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A05A1C">
                        <w:rPr>
                          <w:rFonts w:ascii="XCCW Joined 6a" w:hAnsi="XCCW Joined 6a"/>
                          <w:sz w:val="20"/>
                          <w:szCs w:val="20"/>
                        </w:rPr>
                        <w:t>How might people celebrate the birth of a baby?</w:t>
                      </w:r>
                    </w:p>
                    <w:p w14:paraId="34EA4CC3" w14:textId="2084321F" w:rsidR="003C1888" w:rsidRPr="00A05A1C" w:rsidRDefault="00370CA9" w:rsidP="003C1888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A05A1C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What </w:t>
                      </w:r>
                      <w:r w:rsidR="00D81515" w:rsidRPr="00A05A1C">
                        <w:rPr>
                          <w:rFonts w:ascii="XCCW Joined 6a" w:hAnsi="XCCW Joined 6a"/>
                          <w:sz w:val="20"/>
                          <w:szCs w:val="20"/>
                        </w:rPr>
                        <w:t>decisions might a Humanist make?</w:t>
                      </w:r>
                    </w:p>
                    <w:p w14:paraId="601CC0E2" w14:textId="02487422" w:rsidR="007E15DB" w:rsidRPr="00A05A1C" w:rsidRDefault="00CE57AC" w:rsidP="004C1DE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A05A1C">
                        <w:rPr>
                          <w:rFonts w:ascii="XCCW Joined 6a" w:hAnsi="XCCW Joined 6a"/>
                          <w:sz w:val="20"/>
                          <w:szCs w:val="20"/>
                        </w:rPr>
                        <w:t>What do Humanist believe?</w:t>
                      </w:r>
                    </w:p>
                    <w:p w14:paraId="309BEE54" w14:textId="77777777" w:rsidR="00CE57AC" w:rsidRPr="00A05A1C" w:rsidRDefault="00CE57AC" w:rsidP="004C1DE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A1C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C3710AE" wp14:editId="19C8C999">
            <wp:simplePos x="0" y="0"/>
            <wp:positionH relativeFrom="column">
              <wp:posOffset>1192679</wp:posOffset>
            </wp:positionH>
            <wp:positionV relativeFrom="paragraph">
              <wp:posOffset>2899856</wp:posOffset>
            </wp:positionV>
            <wp:extent cx="1614805" cy="1951355"/>
            <wp:effectExtent l="0" t="0" r="4445" b="0"/>
            <wp:wrapTight wrapText="bothSides">
              <wp:wrapPolygon edited="0">
                <wp:start x="0" y="0"/>
                <wp:lineTo x="0" y="21298"/>
                <wp:lineTo x="21405" y="21298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1" r="33715"/>
                    <a:stretch/>
                  </pic:blipFill>
                  <pic:spPr bwMode="auto">
                    <a:xfrm>
                      <a:off x="0" y="0"/>
                      <a:ext cx="1614805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AC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3569A6BF">
                <wp:simplePos x="0" y="0"/>
                <wp:positionH relativeFrom="margin">
                  <wp:align>left</wp:align>
                </wp:positionH>
                <wp:positionV relativeFrom="paragraph">
                  <wp:posOffset>2793365</wp:posOffset>
                </wp:positionV>
                <wp:extent cx="3016250" cy="2146935"/>
                <wp:effectExtent l="0" t="0" r="1270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14693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7BDF63B2" w:rsidR="004C1DEF" w:rsidRPr="008C335A" w:rsidRDefault="00C31C6C" w:rsidP="00C31C6C">
                            <w:pPr>
                              <w:shd w:val="clear" w:color="auto" w:fill="CC00FF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38DD1" id="_x0000_s1029" type="#_x0000_t202" style="position:absolute;margin-left:0;margin-top:219.95pt;width:237.5pt;height:169.0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" fillcolor="#c0f" strokecolor="#c0f">
                <v:textbox>
                  <w:txbxContent>
                    <w:p w14:paraId="6DCA5982" w14:textId="7BDF63B2" w:rsidR="004C1DEF" w:rsidRPr="008C335A" w:rsidRDefault="00C31C6C" w:rsidP="00C31C6C">
                      <w:pPr>
                        <w:shd w:val="clear" w:color="auto" w:fill="CC00FF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Ideas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2A333A"/>
    <w:rsid w:val="002F2AD9"/>
    <w:rsid w:val="002F7BCA"/>
    <w:rsid w:val="00370CA9"/>
    <w:rsid w:val="003C1888"/>
    <w:rsid w:val="003C73A1"/>
    <w:rsid w:val="00452D96"/>
    <w:rsid w:val="004932C2"/>
    <w:rsid w:val="004C1DEF"/>
    <w:rsid w:val="007250EA"/>
    <w:rsid w:val="007E15DB"/>
    <w:rsid w:val="0085132D"/>
    <w:rsid w:val="00856119"/>
    <w:rsid w:val="008C335A"/>
    <w:rsid w:val="008E17A0"/>
    <w:rsid w:val="00913798"/>
    <w:rsid w:val="00996D25"/>
    <w:rsid w:val="00A05A1C"/>
    <w:rsid w:val="00A91ED8"/>
    <w:rsid w:val="00B228E1"/>
    <w:rsid w:val="00BB6D46"/>
    <w:rsid w:val="00BE62D9"/>
    <w:rsid w:val="00C31C6C"/>
    <w:rsid w:val="00C94848"/>
    <w:rsid w:val="00CB39E3"/>
    <w:rsid w:val="00CB5D10"/>
    <w:rsid w:val="00CE57AC"/>
    <w:rsid w:val="00D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8</cp:revision>
  <dcterms:created xsi:type="dcterms:W3CDTF">2022-11-16T14:31:00Z</dcterms:created>
  <dcterms:modified xsi:type="dcterms:W3CDTF">2023-05-11T09:42:00Z</dcterms:modified>
</cp:coreProperties>
</file>